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D8D" w:rsidRPr="00230D60" w:rsidRDefault="00FE1D8D" w:rsidP="00FE1D8D">
      <w:pPr>
        <w:rPr>
          <w:rFonts w:ascii="仿宋_GB2312" w:eastAsia="仿宋_GB2312" w:hint="eastAsia"/>
          <w:sz w:val="30"/>
          <w:szCs w:val="30"/>
        </w:rPr>
      </w:pPr>
      <w:r w:rsidRPr="00230D60">
        <w:rPr>
          <w:rFonts w:ascii="仿宋_GB2312" w:eastAsia="仿宋_GB2312" w:hint="eastAsia"/>
          <w:sz w:val="30"/>
          <w:szCs w:val="30"/>
        </w:rPr>
        <w:t>附件一</w:t>
      </w:r>
    </w:p>
    <w:p w:rsidR="00FE1D8D" w:rsidRPr="00A1648E" w:rsidRDefault="00FE1D8D" w:rsidP="00FE1D8D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>会议议程（暂定）</w:t>
      </w:r>
    </w:p>
    <w:p w:rsidR="00FE1D8D" w:rsidRPr="00A1648E" w:rsidRDefault="00FE1D8D" w:rsidP="00FE1D8D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 xml:space="preserve">　　</w:t>
      </w:r>
      <w:r>
        <w:rPr>
          <w:rFonts w:ascii="仿宋_GB2312" w:eastAsia="仿宋_GB2312" w:hint="eastAsia"/>
          <w:sz w:val="30"/>
          <w:szCs w:val="30"/>
        </w:rPr>
        <w:t>（一）</w:t>
      </w:r>
      <w:r w:rsidRPr="00A1648E"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 w:hint="eastAsia"/>
          <w:sz w:val="30"/>
          <w:szCs w:val="30"/>
        </w:rPr>
        <w:t>6</w:t>
      </w:r>
      <w:r w:rsidRPr="00A1648E"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14</w:t>
      </w:r>
      <w:r w:rsidRPr="00A1648E">
        <w:rPr>
          <w:rFonts w:ascii="仿宋_GB2312" w:eastAsia="仿宋_GB2312" w:hint="eastAsia"/>
          <w:sz w:val="30"/>
          <w:szCs w:val="30"/>
        </w:rPr>
        <w:t>日  全天：代表报到</w:t>
      </w:r>
    </w:p>
    <w:p w:rsidR="00FE1D8D" w:rsidRPr="00A1648E" w:rsidRDefault="00FE1D8D" w:rsidP="00FE1D8D">
      <w:pPr>
        <w:rPr>
          <w:rFonts w:ascii="仿宋_GB2312" w:eastAsia="仿宋_GB2312" w:hint="eastAsia"/>
          <w:sz w:val="30"/>
          <w:szCs w:val="30"/>
        </w:rPr>
      </w:pPr>
      <w:r w:rsidRPr="00A1648E">
        <w:rPr>
          <w:rFonts w:ascii="仿宋_GB2312" w:eastAsia="仿宋_GB2312" w:hint="eastAsia"/>
          <w:sz w:val="30"/>
          <w:szCs w:val="30"/>
        </w:rPr>
        <w:t xml:space="preserve">　　</w:t>
      </w:r>
      <w:r>
        <w:rPr>
          <w:rFonts w:ascii="仿宋_GB2312" w:eastAsia="仿宋_GB2312" w:hint="eastAsia"/>
          <w:sz w:val="30"/>
          <w:szCs w:val="30"/>
        </w:rPr>
        <w:t>（二）</w:t>
      </w:r>
      <w:r w:rsidRPr="00A1648E"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 w:hint="eastAsia"/>
          <w:sz w:val="30"/>
          <w:szCs w:val="30"/>
        </w:rPr>
        <w:t>6</w:t>
      </w:r>
      <w:r w:rsidRPr="00A1648E"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15</w:t>
      </w:r>
      <w:r w:rsidRPr="00A1648E">
        <w:rPr>
          <w:rFonts w:ascii="仿宋_GB2312" w:eastAsia="仿宋_GB2312" w:hint="eastAsia"/>
          <w:sz w:val="30"/>
          <w:szCs w:val="30"/>
        </w:rPr>
        <w:t>日  上午：全体大会（包括开幕式和主题演讲）</w:t>
      </w:r>
    </w:p>
    <w:p w:rsidR="00FE1D8D" w:rsidRPr="006D00EE" w:rsidRDefault="00FE1D8D" w:rsidP="00FE1D8D">
      <w:pPr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（三</w:t>
      </w:r>
      <w:r w:rsidRPr="009C15BD">
        <w:rPr>
          <w:rFonts w:ascii="仿宋_GB2312" w:eastAsia="仿宋_GB2312" w:hint="eastAsia"/>
          <w:sz w:val="30"/>
          <w:szCs w:val="30"/>
        </w:rPr>
        <w:t>）、</w:t>
      </w:r>
      <w:r>
        <w:rPr>
          <w:rFonts w:ascii="仿宋_GB2312" w:eastAsia="仿宋_GB2312" w:hint="eastAsia"/>
          <w:sz w:val="30"/>
          <w:szCs w:val="30"/>
        </w:rPr>
        <w:t>6</w:t>
      </w:r>
      <w:r w:rsidRPr="00A1648E"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15</w:t>
      </w:r>
      <w:r w:rsidRPr="00A1648E">
        <w:rPr>
          <w:rFonts w:ascii="仿宋_GB2312" w:eastAsia="仿宋_GB2312" w:hint="eastAsia"/>
          <w:sz w:val="30"/>
          <w:szCs w:val="30"/>
        </w:rPr>
        <w:t xml:space="preserve">日 </w:t>
      </w:r>
      <w:r>
        <w:rPr>
          <w:rFonts w:ascii="仿宋_GB2312" w:eastAsia="仿宋_GB2312" w:hint="eastAsia"/>
          <w:sz w:val="30"/>
          <w:szCs w:val="30"/>
        </w:rPr>
        <w:t xml:space="preserve">  </w:t>
      </w:r>
      <w:r w:rsidRPr="00A1648E">
        <w:rPr>
          <w:rFonts w:ascii="仿宋_GB2312" w:eastAsia="仿宋_GB2312" w:hint="eastAsia"/>
          <w:sz w:val="30"/>
          <w:szCs w:val="30"/>
        </w:rPr>
        <w:t>下午：分论坛（包括主题演讲和嘉宾互动）</w:t>
      </w:r>
    </w:p>
    <w:p w:rsidR="00FE1D8D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大会专题之一：国家交通物流中心建设研讨会</w:t>
      </w:r>
    </w:p>
    <w:p w:rsidR="00FE1D8D" w:rsidRPr="00196A02" w:rsidRDefault="00FE1D8D" w:rsidP="00FE1D8D">
      <w:pPr>
        <w:spacing w:line="520" w:lineRule="exact"/>
        <w:ind w:firstLineChars="350" w:firstLine="10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1、</w:t>
      </w:r>
      <w:r w:rsidRPr="00196A02">
        <w:rPr>
          <w:rFonts w:ascii="仿宋_GB2312" w:eastAsia="仿宋_GB2312" w:hint="eastAsia"/>
          <w:sz w:val="30"/>
          <w:szCs w:val="30"/>
        </w:rPr>
        <w:t>国家交通物流中心的规划及</w:t>
      </w:r>
      <w:r>
        <w:rPr>
          <w:rFonts w:ascii="仿宋_GB2312" w:eastAsia="仿宋_GB2312" w:hint="eastAsia"/>
          <w:sz w:val="30"/>
          <w:szCs w:val="30"/>
        </w:rPr>
        <w:t>建设</w:t>
      </w:r>
    </w:p>
    <w:p w:rsidR="00FE1D8D" w:rsidRPr="00196A02" w:rsidRDefault="00FE1D8D" w:rsidP="00FE1D8D">
      <w:pPr>
        <w:spacing w:line="520" w:lineRule="exact"/>
        <w:ind w:firstLineChars="350" w:firstLine="10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2、</w:t>
      </w:r>
      <w:r w:rsidRPr="00196A02">
        <w:rPr>
          <w:rFonts w:ascii="仿宋_GB2312" w:eastAsia="仿宋_GB2312" w:hint="eastAsia"/>
          <w:sz w:val="30"/>
          <w:szCs w:val="30"/>
        </w:rPr>
        <w:t>信息技术跨界应用助力现代物流园区建设</w:t>
      </w:r>
    </w:p>
    <w:p w:rsidR="00FE1D8D" w:rsidRDefault="00FE1D8D" w:rsidP="00FE1D8D">
      <w:pPr>
        <w:spacing w:line="520" w:lineRule="exact"/>
        <w:ind w:firstLineChars="350" w:firstLine="105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3、</w:t>
      </w:r>
      <w:r w:rsidRPr="00196A02">
        <w:rPr>
          <w:rFonts w:ascii="仿宋_GB2312" w:eastAsia="仿宋_GB2312" w:hint="eastAsia"/>
          <w:sz w:val="30"/>
          <w:szCs w:val="30"/>
        </w:rPr>
        <w:t>创新物流服务新模式打造物流新生态</w:t>
      </w:r>
    </w:p>
    <w:p w:rsidR="00FE1D8D" w:rsidRDefault="00FE1D8D" w:rsidP="00FE1D8D">
      <w:pPr>
        <w:spacing w:line="520" w:lineRule="exact"/>
        <w:ind w:firstLineChars="350" w:firstLine="10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4、多式联运打造高效物流枢纽</w:t>
      </w:r>
    </w:p>
    <w:p w:rsidR="00FE1D8D" w:rsidRPr="00196A02" w:rsidRDefault="00FE1D8D" w:rsidP="00FE1D8D">
      <w:pPr>
        <w:spacing w:line="520" w:lineRule="exact"/>
        <w:ind w:firstLineChars="350" w:firstLine="10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大会专题之二</w:t>
      </w:r>
      <w:r w:rsidRPr="00196A02">
        <w:rPr>
          <w:rFonts w:ascii="仿宋_GB2312" w:eastAsia="仿宋_GB2312" w:hint="eastAsia"/>
          <w:sz w:val="30"/>
          <w:szCs w:val="30"/>
        </w:rPr>
        <w:t>：无车承运人</w:t>
      </w:r>
      <w:r>
        <w:rPr>
          <w:rFonts w:ascii="仿宋_GB2312" w:eastAsia="仿宋_GB2312" w:hint="eastAsia"/>
          <w:sz w:val="30"/>
          <w:szCs w:val="30"/>
        </w:rPr>
        <w:t>专题论坛</w:t>
      </w:r>
    </w:p>
    <w:p w:rsidR="00FE1D8D" w:rsidRPr="007F2092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7F2092">
        <w:rPr>
          <w:rFonts w:ascii="仿宋_GB2312" w:eastAsia="仿宋_GB2312" w:hint="eastAsia"/>
          <w:sz w:val="30"/>
          <w:szCs w:val="30"/>
        </w:rPr>
        <w:t>1、物流平台、物流企业、物流关联企业如何成功转型无车承运人</w:t>
      </w:r>
    </w:p>
    <w:p w:rsidR="00FE1D8D" w:rsidRPr="007F2092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7F2092">
        <w:rPr>
          <w:rFonts w:ascii="仿宋_GB2312" w:eastAsia="仿宋_GB2312" w:hint="eastAsia"/>
          <w:sz w:val="30"/>
          <w:szCs w:val="30"/>
        </w:rPr>
        <w:t>2、无车承运人如何提升服务能力，智胜未来</w:t>
      </w:r>
    </w:p>
    <w:p w:rsidR="00FE1D8D" w:rsidRPr="007F2092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7F2092">
        <w:rPr>
          <w:rFonts w:ascii="仿宋_GB2312" w:eastAsia="仿宋_GB2312" w:hint="eastAsia"/>
          <w:sz w:val="30"/>
          <w:szCs w:val="30"/>
        </w:rPr>
        <w:t>3、运输型物流企业智慧平台管控策略</w:t>
      </w:r>
    </w:p>
    <w:p w:rsidR="00FE1D8D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7F2092">
        <w:rPr>
          <w:rFonts w:ascii="仿宋_GB2312" w:eastAsia="仿宋_GB2312" w:hint="eastAsia"/>
          <w:sz w:val="30"/>
          <w:szCs w:val="30"/>
        </w:rPr>
        <w:t>4、项目物流企业和无车承运人互动新机制</w:t>
      </w:r>
    </w:p>
    <w:p w:rsidR="00FE1D8D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大会专题之三</w:t>
      </w:r>
      <w:r w:rsidRPr="007A4E33">
        <w:rPr>
          <w:rFonts w:ascii="仿宋_GB2312" w:eastAsia="仿宋_GB2312" w:hint="eastAsia"/>
          <w:sz w:val="30"/>
          <w:szCs w:val="30"/>
        </w:rPr>
        <w:t>：</w:t>
      </w:r>
      <w:r>
        <w:rPr>
          <w:rFonts w:ascii="仿宋_GB2312" w:eastAsia="仿宋_GB2312" w:hint="eastAsia"/>
          <w:sz w:val="30"/>
          <w:szCs w:val="30"/>
        </w:rPr>
        <w:t>新技术</w:t>
      </w:r>
      <w:r w:rsidRPr="0000366A">
        <w:rPr>
          <w:rFonts w:ascii="仿宋_GB2312" w:eastAsia="仿宋_GB2312" w:hint="eastAsia"/>
          <w:sz w:val="30"/>
          <w:szCs w:val="30"/>
        </w:rPr>
        <w:t>驱动物流服务模式创新</w:t>
      </w:r>
    </w:p>
    <w:p w:rsidR="00FE1D8D" w:rsidRDefault="00FE1D8D" w:rsidP="00FE1D8D">
      <w:pPr>
        <w:pStyle w:val="a5"/>
        <w:numPr>
          <w:ilvl w:val="0"/>
          <w:numId w:val="2"/>
        </w:numPr>
        <w:spacing w:line="520" w:lineRule="exact"/>
        <w:ind w:firstLineChars="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大数据技术转变政府监管方式，提升企业服务能力</w:t>
      </w:r>
    </w:p>
    <w:p w:rsidR="00FE1D8D" w:rsidRPr="007A4E33" w:rsidRDefault="00FE1D8D" w:rsidP="00FE1D8D">
      <w:pPr>
        <w:pStyle w:val="a5"/>
        <w:numPr>
          <w:ilvl w:val="0"/>
          <w:numId w:val="2"/>
        </w:numPr>
        <w:spacing w:line="520" w:lineRule="exact"/>
        <w:ind w:firstLineChars="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车联网技术服务物流新业态</w:t>
      </w:r>
    </w:p>
    <w:p w:rsidR="00FE1D8D" w:rsidRPr="007A4E33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</w:t>
      </w:r>
      <w:r w:rsidRPr="007A4E33">
        <w:rPr>
          <w:rFonts w:ascii="仿宋_GB2312" w:eastAsia="仿宋_GB2312" w:hint="eastAsia"/>
          <w:sz w:val="30"/>
          <w:szCs w:val="30"/>
        </w:rPr>
        <w:t>、</w:t>
      </w:r>
      <w:r w:rsidRPr="007A4E33">
        <w:rPr>
          <w:rFonts w:ascii="仿宋_GB2312" w:eastAsia="仿宋_GB2312" w:hint="eastAsia"/>
          <w:sz w:val="30"/>
          <w:szCs w:val="30"/>
        </w:rPr>
        <w:tab/>
        <w:t>物流云建设</w:t>
      </w:r>
      <w:r>
        <w:rPr>
          <w:rFonts w:ascii="仿宋_GB2312" w:eastAsia="仿宋_GB2312" w:hint="eastAsia"/>
          <w:sz w:val="30"/>
          <w:szCs w:val="30"/>
        </w:rPr>
        <w:t>构建物流新生态</w:t>
      </w:r>
    </w:p>
    <w:p w:rsidR="00FE1D8D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</w:t>
      </w:r>
      <w:r w:rsidRPr="007A4E33">
        <w:rPr>
          <w:rFonts w:ascii="仿宋_GB2312" w:eastAsia="仿宋_GB2312" w:hint="eastAsia"/>
          <w:sz w:val="30"/>
          <w:szCs w:val="30"/>
        </w:rPr>
        <w:t>、</w:t>
      </w:r>
      <w:r w:rsidRPr="007A4E33">
        <w:rPr>
          <w:rFonts w:ascii="仿宋_GB2312" w:eastAsia="仿宋_GB2312" w:hint="eastAsia"/>
          <w:sz w:val="30"/>
          <w:szCs w:val="30"/>
        </w:rPr>
        <w:tab/>
        <w:t>区块链技术在物流行业应用前景分析</w:t>
      </w:r>
    </w:p>
    <w:p w:rsidR="00FE1D8D" w:rsidRPr="00653B49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653B49">
        <w:rPr>
          <w:rFonts w:ascii="仿宋_GB2312" w:eastAsia="仿宋_GB2312" w:hint="eastAsia"/>
          <w:sz w:val="30"/>
          <w:szCs w:val="30"/>
        </w:rPr>
        <w:t>大会专题之四：新零售时代下电商物流信息化的发展未来。</w:t>
      </w:r>
    </w:p>
    <w:p w:rsidR="00FE1D8D" w:rsidRPr="00653B49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653B49">
        <w:rPr>
          <w:rFonts w:ascii="仿宋_GB2312" w:eastAsia="仿宋_GB2312" w:hint="eastAsia"/>
          <w:sz w:val="30"/>
          <w:szCs w:val="30"/>
        </w:rPr>
        <w:lastRenderedPageBreak/>
        <w:t>1、C2B模式对供应链和物流信息化的影响和挑战</w:t>
      </w:r>
    </w:p>
    <w:p w:rsidR="00FE1D8D" w:rsidRPr="00653B49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653B49">
        <w:rPr>
          <w:rFonts w:ascii="仿宋_GB2312" w:eastAsia="仿宋_GB2312" w:hint="eastAsia"/>
          <w:sz w:val="30"/>
          <w:szCs w:val="30"/>
        </w:rPr>
        <w:t>2、新物流和新零售融合策略</w:t>
      </w:r>
    </w:p>
    <w:p w:rsidR="00FE1D8D" w:rsidRPr="00653B49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653B49">
        <w:rPr>
          <w:rFonts w:ascii="仿宋_GB2312" w:eastAsia="仿宋_GB2312" w:hint="eastAsia"/>
          <w:sz w:val="30"/>
          <w:szCs w:val="30"/>
        </w:rPr>
        <w:t>3、电子商务物流高峰信息化应对方案（案例解析）</w:t>
      </w:r>
    </w:p>
    <w:p w:rsidR="00FE1D8D" w:rsidRPr="00653B49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653B49">
        <w:rPr>
          <w:rFonts w:ascii="仿宋_GB2312" w:eastAsia="仿宋_GB2312" w:hint="eastAsia"/>
          <w:sz w:val="30"/>
          <w:szCs w:val="30"/>
        </w:rPr>
        <w:t>4、创新物流助力传统企业新零售进程</w:t>
      </w:r>
    </w:p>
    <w:p w:rsidR="00FE1D8D" w:rsidRPr="0028701E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/>
          <w:sz w:val="30"/>
          <w:szCs w:val="30"/>
        </w:rPr>
      </w:pPr>
      <w:r w:rsidRPr="00653B49">
        <w:rPr>
          <w:rFonts w:ascii="仿宋_GB2312" w:eastAsia="仿宋_GB2312" w:hint="eastAsia"/>
          <w:sz w:val="30"/>
          <w:szCs w:val="30"/>
        </w:rPr>
        <w:t>5、电子商务云仓配信息化要素</w:t>
      </w:r>
    </w:p>
    <w:p w:rsidR="00FE1D8D" w:rsidRPr="00653B49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653B49">
        <w:rPr>
          <w:rFonts w:ascii="仿宋_GB2312" w:eastAsia="仿宋_GB2312" w:hint="eastAsia"/>
          <w:sz w:val="30"/>
          <w:szCs w:val="30"/>
        </w:rPr>
        <w:t xml:space="preserve">大会专题之五：生鲜农产品流通与冷链物流信息技术创新 </w:t>
      </w:r>
    </w:p>
    <w:p w:rsidR="00FE1D8D" w:rsidRPr="00653B49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653B49">
        <w:rPr>
          <w:rFonts w:ascii="仿宋_GB2312" w:eastAsia="仿宋_GB2312" w:hint="eastAsia"/>
          <w:sz w:val="30"/>
          <w:szCs w:val="30"/>
        </w:rPr>
        <w:t>1、</w:t>
      </w:r>
      <w:r w:rsidRPr="00653B49">
        <w:rPr>
          <w:rFonts w:ascii="仿宋_GB2312" w:eastAsia="仿宋_GB2312" w:hint="eastAsia"/>
          <w:sz w:val="30"/>
          <w:szCs w:val="30"/>
        </w:rPr>
        <w:tab/>
        <w:t>传统企业在电子商务环境下如何优化供应链服务模式</w:t>
      </w:r>
    </w:p>
    <w:p w:rsidR="00FE1D8D" w:rsidRPr="00653B49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653B49">
        <w:rPr>
          <w:rFonts w:ascii="仿宋_GB2312" w:eastAsia="仿宋_GB2312" w:hint="eastAsia"/>
          <w:sz w:val="30"/>
          <w:szCs w:val="30"/>
        </w:rPr>
        <w:t>2、</w:t>
      </w:r>
      <w:r w:rsidRPr="00653B49">
        <w:rPr>
          <w:rFonts w:ascii="仿宋_GB2312" w:eastAsia="仿宋_GB2312" w:hint="eastAsia"/>
          <w:sz w:val="30"/>
          <w:szCs w:val="30"/>
        </w:rPr>
        <w:tab/>
        <w:t>冷链物流信息化体系搭建要素分析</w:t>
      </w:r>
    </w:p>
    <w:p w:rsidR="00FE1D8D" w:rsidRPr="00653B49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653B49">
        <w:rPr>
          <w:rFonts w:ascii="仿宋_GB2312" w:eastAsia="仿宋_GB2312" w:hint="eastAsia"/>
          <w:sz w:val="30"/>
          <w:szCs w:val="30"/>
        </w:rPr>
        <w:t>3、</w:t>
      </w:r>
      <w:r w:rsidRPr="00653B49">
        <w:rPr>
          <w:rFonts w:ascii="仿宋_GB2312" w:eastAsia="仿宋_GB2312" w:hint="eastAsia"/>
          <w:sz w:val="30"/>
          <w:szCs w:val="30"/>
        </w:rPr>
        <w:tab/>
        <w:t>互联网时代下农产品基地与农产品渠道流通信息互通机制研究</w:t>
      </w:r>
    </w:p>
    <w:p w:rsidR="00FE1D8D" w:rsidRPr="00653B49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653B49">
        <w:rPr>
          <w:rFonts w:ascii="仿宋_GB2312" w:eastAsia="仿宋_GB2312" w:hint="eastAsia"/>
          <w:sz w:val="30"/>
          <w:szCs w:val="30"/>
        </w:rPr>
        <w:t>4、</w:t>
      </w:r>
      <w:r w:rsidRPr="00653B49">
        <w:rPr>
          <w:rFonts w:ascii="仿宋_GB2312" w:eastAsia="仿宋_GB2312" w:hint="eastAsia"/>
          <w:sz w:val="30"/>
          <w:szCs w:val="30"/>
        </w:rPr>
        <w:tab/>
        <w:t>供应链技术和理念在农产品流通领域和冷链物流探索和应用</w:t>
      </w:r>
    </w:p>
    <w:p w:rsidR="00FE1D8D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653B49">
        <w:rPr>
          <w:rFonts w:ascii="仿宋_GB2312" w:eastAsia="仿宋_GB2312" w:hint="eastAsia"/>
          <w:sz w:val="30"/>
          <w:szCs w:val="30"/>
        </w:rPr>
        <w:t>5、</w:t>
      </w:r>
      <w:r w:rsidRPr="00653B49">
        <w:rPr>
          <w:rFonts w:ascii="仿宋_GB2312" w:eastAsia="仿宋_GB2312" w:hint="eastAsia"/>
          <w:sz w:val="30"/>
          <w:szCs w:val="30"/>
        </w:rPr>
        <w:tab/>
        <w:t>专业市场、农产品电商、冷链物流互动合作机制</w:t>
      </w:r>
    </w:p>
    <w:p w:rsidR="00FE1D8D" w:rsidRPr="00D428A0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大会专题之六</w:t>
      </w:r>
      <w:r w:rsidRPr="0028701E">
        <w:rPr>
          <w:rFonts w:ascii="仿宋_GB2312" w:eastAsia="仿宋_GB2312" w:hint="eastAsia"/>
          <w:sz w:val="30"/>
          <w:szCs w:val="30"/>
        </w:rPr>
        <w:t>：</w:t>
      </w:r>
      <w:r w:rsidRPr="00D428A0">
        <w:rPr>
          <w:rFonts w:ascii="仿宋_GB2312" w:eastAsia="仿宋_GB2312" w:hint="eastAsia"/>
          <w:sz w:val="30"/>
          <w:szCs w:val="30"/>
        </w:rPr>
        <w:t>信息化支撑供应链</w:t>
      </w:r>
      <w:r>
        <w:rPr>
          <w:rFonts w:ascii="仿宋_GB2312" w:eastAsia="仿宋_GB2312" w:hint="eastAsia"/>
          <w:sz w:val="30"/>
          <w:szCs w:val="30"/>
        </w:rPr>
        <w:t>智慧</w:t>
      </w:r>
      <w:r w:rsidRPr="00D428A0">
        <w:rPr>
          <w:rFonts w:ascii="仿宋_GB2312" w:eastAsia="仿宋_GB2312" w:hint="eastAsia"/>
          <w:sz w:val="30"/>
          <w:szCs w:val="30"/>
        </w:rPr>
        <w:t>发展</w:t>
      </w:r>
    </w:p>
    <w:p w:rsidR="00FE1D8D" w:rsidRPr="00D428A0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D428A0">
        <w:rPr>
          <w:rFonts w:ascii="仿宋_GB2312" w:eastAsia="仿宋_GB2312" w:hint="eastAsia"/>
          <w:sz w:val="30"/>
          <w:szCs w:val="30"/>
        </w:rPr>
        <w:t>1.</w:t>
      </w:r>
      <w:r w:rsidRPr="00D428A0">
        <w:rPr>
          <w:rFonts w:ascii="仿宋_GB2312" w:eastAsia="仿宋_GB2312" w:hint="eastAsia"/>
          <w:sz w:val="30"/>
          <w:szCs w:val="30"/>
        </w:rPr>
        <w:t>   </w:t>
      </w:r>
      <w:r w:rsidRPr="00D428A0">
        <w:rPr>
          <w:rFonts w:ascii="仿宋_GB2312" w:eastAsia="仿宋_GB2312" w:hint="eastAsia"/>
          <w:sz w:val="30"/>
          <w:szCs w:val="30"/>
        </w:rPr>
        <w:t xml:space="preserve"> 信息化对供应链管理的重要作用</w:t>
      </w:r>
    </w:p>
    <w:p w:rsidR="00FE1D8D" w:rsidRPr="00D428A0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D428A0">
        <w:rPr>
          <w:rFonts w:ascii="仿宋_GB2312" w:eastAsia="仿宋_GB2312" w:hint="eastAsia"/>
          <w:sz w:val="30"/>
          <w:szCs w:val="30"/>
        </w:rPr>
        <w:t>2.</w:t>
      </w:r>
      <w:r w:rsidRPr="00D428A0">
        <w:rPr>
          <w:rFonts w:ascii="仿宋_GB2312" w:eastAsia="仿宋_GB2312" w:hint="eastAsia"/>
          <w:sz w:val="30"/>
          <w:szCs w:val="30"/>
        </w:rPr>
        <w:t>   </w:t>
      </w:r>
      <w:r w:rsidRPr="00D428A0">
        <w:rPr>
          <w:rFonts w:ascii="仿宋_GB2312" w:eastAsia="仿宋_GB2312" w:hint="eastAsia"/>
          <w:sz w:val="30"/>
          <w:szCs w:val="30"/>
        </w:rPr>
        <w:t xml:space="preserve"> 供应链的信息化打破传统信息壁垒</w:t>
      </w:r>
    </w:p>
    <w:p w:rsidR="00FE1D8D" w:rsidRPr="00D428A0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D428A0">
        <w:rPr>
          <w:rFonts w:ascii="仿宋_GB2312" w:eastAsia="仿宋_GB2312" w:hint="eastAsia"/>
          <w:sz w:val="30"/>
          <w:szCs w:val="30"/>
        </w:rPr>
        <w:t>3.</w:t>
      </w:r>
      <w:r w:rsidRPr="00D428A0">
        <w:rPr>
          <w:rFonts w:ascii="仿宋_GB2312" w:eastAsia="仿宋_GB2312" w:hint="eastAsia"/>
          <w:sz w:val="30"/>
          <w:szCs w:val="30"/>
        </w:rPr>
        <w:t>   </w:t>
      </w:r>
      <w:r w:rsidRPr="00D428A0">
        <w:rPr>
          <w:rFonts w:ascii="仿宋_GB2312" w:eastAsia="仿宋_GB2312" w:hint="eastAsia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>大数据技术支撑</w:t>
      </w:r>
      <w:r w:rsidRPr="00D428A0">
        <w:rPr>
          <w:rFonts w:ascii="仿宋_GB2312" w:eastAsia="仿宋_GB2312" w:hint="eastAsia"/>
          <w:sz w:val="30"/>
          <w:szCs w:val="30"/>
        </w:rPr>
        <w:t>传统工业供应链向智慧供应链转型</w:t>
      </w:r>
    </w:p>
    <w:p w:rsidR="00FE1D8D" w:rsidRPr="00D428A0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D428A0">
        <w:rPr>
          <w:rFonts w:ascii="仿宋_GB2312" w:eastAsia="仿宋_GB2312" w:hint="eastAsia"/>
          <w:sz w:val="30"/>
          <w:szCs w:val="30"/>
        </w:rPr>
        <w:t>4.</w:t>
      </w:r>
      <w:r w:rsidRPr="00D428A0">
        <w:rPr>
          <w:rFonts w:ascii="仿宋_GB2312" w:eastAsia="仿宋_GB2312" w:hint="eastAsia"/>
          <w:sz w:val="30"/>
          <w:szCs w:val="30"/>
        </w:rPr>
        <w:t>   </w:t>
      </w:r>
      <w:r w:rsidRPr="00D428A0">
        <w:rPr>
          <w:rFonts w:ascii="仿宋_GB2312" w:eastAsia="仿宋_GB2312" w:hint="eastAsia"/>
          <w:sz w:val="30"/>
          <w:szCs w:val="30"/>
        </w:rPr>
        <w:t xml:space="preserve"> 信息化与数据化降低供应链金融风险</w:t>
      </w:r>
    </w:p>
    <w:p w:rsidR="00FE1D8D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/>
          <w:sz w:val="30"/>
          <w:szCs w:val="30"/>
        </w:rPr>
      </w:pPr>
      <w:r w:rsidRPr="00D428A0">
        <w:rPr>
          <w:rFonts w:ascii="仿宋_GB2312" w:eastAsia="仿宋_GB2312" w:hint="eastAsia"/>
          <w:sz w:val="30"/>
          <w:szCs w:val="30"/>
        </w:rPr>
        <w:t>5.</w:t>
      </w:r>
      <w:r w:rsidRPr="00D428A0">
        <w:rPr>
          <w:rFonts w:ascii="仿宋_GB2312" w:eastAsia="仿宋_GB2312" w:hint="eastAsia"/>
          <w:sz w:val="30"/>
          <w:szCs w:val="30"/>
        </w:rPr>
        <w:t>   </w:t>
      </w:r>
      <w:r w:rsidRPr="00D428A0">
        <w:rPr>
          <w:rFonts w:ascii="仿宋_GB2312" w:eastAsia="仿宋_GB2312" w:hint="eastAsia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>物流招标采购信息化提升供应链的效率</w:t>
      </w:r>
    </w:p>
    <w:p w:rsidR="00FE1D8D" w:rsidRPr="00A1648E" w:rsidRDefault="00FE1D8D" w:rsidP="00FE1D8D">
      <w:pPr>
        <w:ind w:firstLineChars="190" w:firstLine="57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（四）</w:t>
      </w:r>
      <w:r w:rsidRPr="00A1648E"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 w:hint="eastAsia"/>
          <w:sz w:val="30"/>
          <w:szCs w:val="30"/>
        </w:rPr>
        <w:t>6</w:t>
      </w:r>
      <w:r w:rsidRPr="00A1648E"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16</w:t>
      </w:r>
      <w:r w:rsidRPr="00A1648E">
        <w:rPr>
          <w:rFonts w:ascii="仿宋_GB2312" w:eastAsia="仿宋_GB2312" w:hint="eastAsia"/>
          <w:sz w:val="30"/>
          <w:szCs w:val="30"/>
        </w:rPr>
        <w:t>日   上午：分论坛</w:t>
      </w:r>
    </w:p>
    <w:p w:rsidR="00FE1D8D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大会专题之七</w:t>
      </w:r>
      <w:r w:rsidRPr="0028701E">
        <w:rPr>
          <w:rFonts w:ascii="仿宋_GB2312" w:eastAsia="仿宋_GB2312" w:hint="eastAsia"/>
          <w:sz w:val="30"/>
          <w:szCs w:val="30"/>
        </w:rPr>
        <w:t>：</w:t>
      </w:r>
      <w:r w:rsidRPr="00924833">
        <w:rPr>
          <w:rFonts w:ascii="仿宋_GB2312" w:eastAsia="仿宋_GB2312" w:hint="eastAsia"/>
          <w:sz w:val="30"/>
          <w:szCs w:val="30"/>
        </w:rPr>
        <w:t>打造内陆开放高地论坛</w:t>
      </w:r>
    </w:p>
    <w:p w:rsidR="00FE1D8D" w:rsidRDefault="00FE1D8D" w:rsidP="00FE1D8D">
      <w:pPr>
        <w:pStyle w:val="a5"/>
        <w:numPr>
          <w:ilvl w:val="0"/>
          <w:numId w:val="1"/>
        </w:numPr>
        <w:spacing w:line="520" w:lineRule="exact"/>
        <w:ind w:firstLineChars="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设立自由贸易试验区，打造内陆开放高地</w:t>
      </w:r>
    </w:p>
    <w:p w:rsidR="00FE1D8D" w:rsidRDefault="00FE1D8D" w:rsidP="00FE1D8D">
      <w:pPr>
        <w:pStyle w:val="a5"/>
        <w:numPr>
          <w:ilvl w:val="0"/>
          <w:numId w:val="1"/>
        </w:numPr>
        <w:spacing w:line="520" w:lineRule="exact"/>
        <w:ind w:firstLineChars="0"/>
        <w:rPr>
          <w:rFonts w:ascii="仿宋_GB2312"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物流公共信息平台支撑“</w:t>
      </w:r>
      <w:r>
        <w:rPr>
          <w:rFonts w:ascii="仿宋_GB2312" w:eastAsia="仿宋_GB2312" w:hint="eastAsia"/>
          <w:sz w:val="30"/>
          <w:szCs w:val="30"/>
        </w:rPr>
        <w:t>一带一路”的快速发展</w:t>
      </w:r>
    </w:p>
    <w:p w:rsidR="00FE1D8D" w:rsidRDefault="00FE1D8D" w:rsidP="00FE1D8D">
      <w:pPr>
        <w:pStyle w:val="a5"/>
        <w:numPr>
          <w:ilvl w:val="0"/>
          <w:numId w:val="1"/>
        </w:numPr>
        <w:spacing w:line="520" w:lineRule="exact"/>
        <w:ind w:firstLineChars="0"/>
        <w:rPr>
          <w:rFonts w:ascii="仿宋_GB2312" w:eastAsia="仿宋_GB2312" w:hint="eastAsia"/>
          <w:sz w:val="30"/>
          <w:szCs w:val="30"/>
        </w:rPr>
      </w:pPr>
      <w:r w:rsidRPr="00761617">
        <w:rPr>
          <w:rFonts w:ascii="仿宋_GB2312" w:eastAsia="仿宋_GB2312" w:hint="eastAsia"/>
          <w:sz w:val="30"/>
          <w:szCs w:val="30"/>
        </w:rPr>
        <w:t>跨境电商的物流支撑</w:t>
      </w:r>
    </w:p>
    <w:p w:rsidR="00FE1D8D" w:rsidRDefault="00FE1D8D" w:rsidP="00FE1D8D">
      <w:pPr>
        <w:pStyle w:val="a5"/>
        <w:numPr>
          <w:ilvl w:val="0"/>
          <w:numId w:val="1"/>
        </w:numPr>
        <w:spacing w:line="520" w:lineRule="exact"/>
        <w:ind w:firstLineChars="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中欧班列的信息共享提升内陆的开放水平</w:t>
      </w:r>
    </w:p>
    <w:p w:rsidR="00FE1D8D" w:rsidRPr="0028701E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int="eastAsia"/>
          <w:sz w:val="30"/>
          <w:szCs w:val="30"/>
        </w:rPr>
        <w:t>大会专题之八</w:t>
      </w:r>
      <w:r w:rsidRPr="0028701E">
        <w:rPr>
          <w:rFonts w:ascii="仿宋_GB2312" w:eastAsia="仿宋_GB2312" w:hint="eastAsia"/>
          <w:sz w:val="30"/>
          <w:szCs w:val="30"/>
        </w:rPr>
        <w:t>：平台经济下，打造智慧物流产业链的生态体系</w:t>
      </w:r>
    </w:p>
    <w:p w:rsidR="00FE1D8D" w:rsidRPr="0028701E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/>
          <w:sz w:val="30"/>
          <w:szCs w:val="30"/>
        </w:rPr>
      </w:pPr>
      <w:r w:rsidRPr="0028701E">
        <w:rPr>
          <w:rFonts w:ascii="仿宋_GB2312" w:eastAsia="仿宋_GB2312" w:hint="eastAsia"/>
          <w:sz w:val="30"/>
          <w:szCs w:val="30"/>
        </w:rPr>
        <w:t>1、制造企业、商贸企业、电商企业、物流企业、IT企业、金融企业等多种维度的物流生态链构建</w:t>
      </w:r>
    </w:p>
    <w:p w:rsidR="00FE1D8D" w:rsidRPr="0028701E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/>
          <w:sz w:val="30"/>
          <w:szCs w:val="30"/>
        </w:rPr>
      </w:pPr>
      <w:r w:rsidRPr="0028701E">
        <w:rPr>
          <w:rFonts w:ascii="仿宋_GB2312" w:eastAsia="仿宋_GB2312" w:hint="eastAsia"/>
          <w:sz w:val="30"/>
          <w:szCs w:val="30"/>
        </w:rPr>
        <w:t>2、</w:t>
      </w:r>
      <w:r>
        <w:rPr>
          <w:rFonts w:ascii="仿宋_GB2312" w:eastAsia="仿宋_GB2312" w:hint="eastAsia"/>
          <w:sz w:val="30"/>
          <w:szCs w:val="30"/>
        </w:rPr>
        <w:t>共建物流生态云，助力物流企业转型升级</w:t>
      </w:r>
    </w:p>
    <w:p w:rsidR="00FE1D8D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</w:t>
      </w:r>
      <w:r w:rsidRPr="0028701E"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 w:hint="eastAsia"/>
          <w:sz w:val="30"/>
          <w:szCs w:val="30"/>
        </w:rPr>
        <w:t>物流园区与物流平台智慧互联，构建物流新生态</w:t>
      </w:r>
    </w:p>
    <w:p w:rsidR="00FE1D8D" w:rsidRPr="0028701E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4、物流平台构建</w:t>
      </w:r>
      <w:r w:rsidRPr="006C69FC">
        <w:rPr>
          <w:rFonts w:ascii="仿宋_GB2312" w:eastAsia="仿宋_GB2312" w:hint="eastAsia"/>
          <w:sz w:val="30"/>
          <w:szCs w:val="30"/>
        </w:rPr>
        <w:t>本地生活</w:t>
      </w:r>
      <w:r>
        <w:rPr>
          <w:rFonts w:ascii="仿宋_GB2312" w:eastAsia="仿宋_GB2312" w:hint="eastAsia"/>
          <w:sz w:val="30"/>
          <w:szCs w:val="30"/>
        </w:rPr>
        <w:t>物流生态链</w:t>
      </w:r>
    </w:p>
    <w:p w:rsidR="00FE1D8D" w:rsidRPr="007A4E33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大会专题之九</w:t>
      </w:r>
      <w:r w:rsidRPr="007A4E33">
        <w:rPr>
          <w:rFonts w:ascii="仿宋_GB2312" w:eastAsia="仿宋_GB2312" w:hint="eastAsia"/>
          <w:sz w:val="30"/>
          <w:szCs w:val="30"/>
        </w:rPr>
        <w:t>：细分物流行业信息化进程的新时代</w:t>
      </w:r>
    </w:p>
    <w:p w:rsidR="00FE1D8D" w:rsidRPr="007A4E33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7A4E33">
        <w:rPr>
          <w:rFonts w:ascii="仿宋_GB2312" w:eastAsia="仿宋_GB2312" w:hint="eastAsia"/>
          <w:sz w:val="30"/>
          <w:szCs w:val="30"/>
        </w:rPr>
        <w:t>1、</w:t>
      </w:r>
      <w:r w:rsidRPr="007A4E33">
        <w:rPr>
          <w:rFonts w:ascii="仿宋_GB2312" w:eastAsia="仿宋_GB2312" w:hint="eastAsia"/>
          <w:sz w:val="30"/>
          <w:szCs w:val="30"/>
        </w:rPr>
        <w:tab/>
        <w:t>工业4.0智能制造、智慧物流进程中信息化的重要性</w:t>
      </w:r>
    </w:p>
    <w:p w:rsidR="00FE1D8D" w:rsidRPr="007A4E33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7A4E33">
        <w:rPr>
          <w:rFonts w:ascii="仿宋_GB2312" w:eastAsia="仿宋_GB2312" w:hint="eastAsia"/>
          <w:sz w:val="30"/>
          <w:szCs w:val="30"/>
        </w:rPr>
        <w:t>2、</w:t>
      </w:r>
      <w:r w:rsidRPr="007A4E33">
        <w:rPr>
          <w:rFonts w:ascii="仿宋_GB2312" w:eastAsia="仿宋_GB2312" w:hint="eastAsia"/>
          <w:sz w:val="30"/>
          <w:szCs w:val="30"/>
        </w:rPr>
        <w:tab/>
        <w:t>汽车后市场崛起下汽车物流信息化趋势</w:t>
      </w:r>
    </w:p>
    <w:p w:rsidR="00FE1D8D" w:rsidRPr="007A4E33" w:rsidRDefault="00FE1D8D" w:rsidP="00FE1D8D">
      <w:pPr>
        <w:pStyle w:val="a5"/>
        <w:spacing w:line="520" w:lineRule="exact"/>
        <w:ind w:left="420" w:firstLine="600"/>
        <w:rPr>
          <w:rFonts w:ascii="仿宋_GB2312" w:eastAsia="仿宋_GB2312" w:hint="eastAsia"/>
          <w:sz w:val="30"/>
          <w:szCs w:val="30"/>
        </w:rPr>
      </w:pPr>
      <w:r w:rsidRPr="007A4E33">
        <w:rPr>
          <w:rFonts w:ascii="仿宋_GB2312" w:eastAsia="仿宋_GB2312" w:hint="eastAsia"/>
          <w:sz w:val="30"/>
          <w:szCs w:val="30"/>
        </w:rPr>
        <w:t>3、</w:t>
      </w:r>
      <w:r w:rsidRPr="007A4E33">
        <w:rPr>
          <w:rFonts w:ascii="仿宋_GB2312" w:eastAsia="仿宋_GB2312" w:hint="eastAsia"/>
          <w:sz w:val="30"/>
          <w:szCs w:val="30"/>
        </w:rPr>
        <w:tab/>
        <w:t>现代医药流通环境下的物流信息化创新</w:t>
      </w:r>
    </w:p>
    <w:p w:rsidR="00FE1D8D" w:rsidRDefault="00FE1D8D" w:rsidP="00FE1D8D">
      <w:pPr>
        <w:ind w:firstLineChars="200" w:firstLine="600"/>
        <w:rPr>
          <w:rFonts w:ascii="仿宋_GB2312" w:eastAsia="仿宋_GB2312" w:hint="eastAsia"/>
          <w:sz w:val="30"/>
          <w:szCs w:val="30"/>
        </w:rPr>
      </w:pPr>
    </w:p>
    <w:p w:rsidR="00FE1D8D" w:rsidRDefault="00FE1D8D" w:rsidP="00FE1D8D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（五）、6</w:t>
      </w:r>
      <w:r w:rsidRPr="009C15BD"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16</w:t>
      </w:r>
      <w:r w:rsidRPr="009C15BD">
        <w:rPr>
          <w:rFonts w:ascii="仿宋_GB2312" w:eastAsia="仿宋_GB2312" w:hint="eastAsia"/>
          <w:sz w:val="30"/>
          <w:szCs w:val="30"/>
        </w:rPr>
        <w:t>日</w:t>
      </w:r>
      <w:r>
        <w:rPr>
          <w:rFonts w:ascii="仿宋_GB2312" w:eastAsia="仿宋_GB2312" w:hint="eastAsia"/>
          <w:sz w:val="30"/>
          <w:szCs w:val="30"/>
        </w:rPr>
        <w:t xml:space="preserve">  下午：参观</w:t>
      </w:r>
      <w:r w:rsidRPr="00872E4C">
        <w:rPr>
          <w:rFonts w:ascii="仿宋_GB2312" w:eastAsia="仿宋_GB2312" w:hint="eastAsia"/>
          <w:sz w:val="30"/>
          <w:szCs w:val="30"/>
        </w:rPr>
        <w:t>长沙金霞经济开发区</w:t>
      </w:r>
    </w:p>
    <w:p w:rsidR="006E2698" w:rsidRPr="00FE1D8D" w:rsidRDefault="006E2698"/>
    <w:sectPr w:rsidR="006E2698" w:rsidRPr="00FE1D8D" w:rsidSect="007F57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6930" w:rsidRDefault="00F96930" w:rsidP="00D47922">
      <w:r>
        <w:separator/>
      </w:r>
    </w:p>
  </w:endnote>
  <w:endnote w:type="continuationSeparator" w:id="1">
    <w:p w:rsidR="00F96930" w:rsidRDefault="00F96930" w:rsidP="00D479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6930" w:rsidRDefault="00F96930" w:rsidP="00D47922">
      <w:r>
        <w:separator/>
      </w:r>
    </w:p>
  </w:footnote>
  <w:footnote w:type="continuationSeparator" w:id="1">
    <w:p w:rsidR="00F96930" w:rsidRDefault="00F96930" w:rsidP="00D479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A6595"/>
    <w:multiLevelType w:val="hybridMultilevel"/>
    <w:tmpl w:val="59D4921A"/>
    <w:lvl w:ilvl="0" w:tplc="FF04CA3E">
      <w:start w:val="1"/>
      <w:numFmt w:val="decimal"/>
      <w:lvlText w:val="%1、"/>
      <w:lvlJc w:val="left"/>
      <w:pPr>
        <w:ind w:left="17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1">
    <w:nsid w:val="32ED77F4"/>
    <w:multiLevelType w:val="hybridMultilevel"/>
    <w:tmpl w:val="40080118"/>
    <w:lvl w:ilvl="0" w:tplc="8A74FFA6">
      <w:start w:val="1"/>
      <w:numFmt w:val="decimal"/>
      <w:lvlText w:val="%1、"/>
      <w:lvlJc w:val="left"/>
      <w:pPr>
        <w:ind w:left="17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7922"/>
    <w:rsid w:val="00123697"/>
    <w:rsid w:val="001E3262"/>
    <w:rsid w:val="006E2698"/>
    <w:rsid w:val="007F57D5"/>
    <w:rsid w:val="009D5044"/>
    <w:rsid w:val="00A23775"/>
    <w:rsid w:val="00D47922"/>
    <w:rsid w:val="00F96930"/>
    <w:rsid w:val="00FE1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9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7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79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7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7922"/>
    <w:rPr>
      <w:sz w:val="18"/>
      <w:szCs w:val="18"/>
    </w:rPr>
  </w:style>
  <w:style w:type="paragraph" w:styleId="a5">
    <w:name w:val="List Paragraph"/>
    <w:basedOn w:val="a"/>
    <w:uiPriority w:val="34"/>
    <w:qFormat/>
    <w:rsid w:val="00D47922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2017-04-01T03:27:00Z</dcterms:created>
  <dcterms:modified xsi:type="dcterms:W3CDTF">2017-04-01T03:34:00Z</dcterms:modified>
</cp:coreProperties>
</file>